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040A65" w:rsidRPr="00040A65" w:rsidRDefault="00040A65" w:rsidP="00040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A6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40A65" w:rsidRPr="00040A65" w:rsidRDefault="00040A65" w:rsidP="00040A6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0A65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81</w:t>
      </w:r>
    </w:p>
    <w:p w:rsidR="00040A65" w:rsidRPr="0033611E" w:rsidRDefault="00040A65" w:rsidP="00040A6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0A65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33611E"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r w:rsidRPr="00040A65">
        <w:rPr>
          <w:rFonts w:ascii="Times New Roman" w:hAnsi="Times New Roman" w:cs="Times New Roman"/>
          <w:b/>
          <w:sz w:val="24"/>
          <w:szCs w:val="24"/>
        </w:rPr>
        <w:t>.10.20</w:t>
      </w:r>
      <w:r w:rsidR="0033611E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</w:p>
    <w:p w:rsidR="0033611E" w:rsidRPr="009A360A" w:rsidRDefault="0033611E" w:rsidP="009A36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Упълномощаване на членове от ОИК Николаево,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:rsidR="0033611E" w:rsidRPr="009A360A" w:rsidRDefault="0033611E" w:rsidP="003361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на чл.85, ал.4 във връзка с чл.87, ал.1, т.1 от ИК, ОИК </w:t>
      </w:r>
      <w:r w:rsidR="0043110C"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Николаево</w:t>
      </w:r>
    </w:p>
    <w:p w:rsidR="0033611E" w:rsidRPr="009A360A" w:rsidRDefault="0033611E" w:rsidP="003361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       </w:t>
      </w:r>
    </w:p>
    <w:p w:rsidR="0033611E" w:rsidRPr="009A360A" w:rsidRDefault="0033611E" w:rsidP="003361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36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33611E" w:rsidRPr="009A360A" w:rsidRDefault="0033611E" w:rsidP="003361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3611E" w:rsidRPr="009A360A" w:rsidRDefault="0033611E" w:rsidP="003361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следните членове от ОИК </w:t>
      </w:r>
      <w:r w:rsidR="0043110C"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Николаево</w:t>
      </w: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които в 3-дневен срок от приключване на гласуването в изборите за общински </w:t>
      </w:r>
      <w:proofErr w:type="spellStart"/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2023г., за първи тур и при евентуален втори тур,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ИК, както следва: </w:t>
      </w:r>
    </w:p>
    <w:p w:rsidR="0043110C" w:rsidRPr="009A360A" w:rsidRDefault="0043110C" w:rsidP="003361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110C" w:rsidRPr="009A360A" w:rsidRDefault="0043110C" w:rsidP="00431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Стефка Койчева Бъчварова - Зам.-председател на ОИК Николаево.</w:t>
      </w:r>
    </w:p>
    <w:p w:rsidR="0033611E" w:rsidRPr="009A360A" w:rsidRDefault="0043110C" w:rsidP="003361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Веселин Димитров Видолов</w:t>
      </w:r>
      <w:r w:rsidR="0033611E"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33611E"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 на ОИК Николаево.</w:t>
      </w:r>
    </w:p>
    <w:p w:rsidR="0043110C" w:rsidRPr="009A360A" w:rsidRDefault="0043110C" w:rsidP="003361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Марина Иванова Иванова</w:t>
      </w:r>
      <w:r w:rsidR="0033611E"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- член на ОИК Николаево.</w:t>
      </w:r>
    </w:p>
    <w:p w:rsidR="0033611E" w:rsidRPr="009A360A" w:rsidRDefault="0033611E" w:rsidP="003361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360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A360A" w:rsidRDefault="009A360A" w:rsidP="009A360A">
      <w:pPr>
        <w:pStyle w:val="a4"/>
        <w:shd w:val="clear" w:color="auto" w:fill="FFFFFF"/>
        <w:spacing w:before="0" w:beforeAutospacing="0" w:after="150" w:afterAutospacing="0"/>
        <w:jc w:val="both"/>
      </w:pPr>
      <w:r w:rsidRPr="002159D3">
        <w:t>На основание чл.88, ал.1 от Изборният кодекс, решението може да бъде оспорено в тридневен срок от обявяването му пред Централната избирателна комисия.</w:t>
      </w:r>
    </w:p>
    <w:p w:rsidR="001C2F87" w:rsidRPr="009A360A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110C" w:rsidRPr="009A360A" w:rsidRDefault="0043110C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A06" w:rsidRPr="009A360A" w:rsidRDefault="00830A06" w:rsidP="00830A06">
      <w:pPr>
        <w:ind w:right="-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60A">
        <w:rPr>
          <w:rFonts w:ascii="Times New Roman" w:eastAsia="Calibri" w:hAnsi="Times New Roman" w:cs="Times New Roman"/>
          <w:sz w:val="24"/>
          <w:szCs w:val="24"/>
        </w:rPr>
        <w:t xml:space="preserve">Зам. председател:  </w:t>
      </w:r>
      <w:r w:rsidR="0043110C" w:rsidRPr="009A360A">
        <w:rPr>
          <w:rFonts w:ascii="Times New Roman" w:eastAsia="Calibri" w:hAnsi="Times New Roman" w:cs="Times New Roman"/>
          <w:sz w:val="24"/>
          <w:szCs w:val="24"/>
        </w:rPr>
        <w:t>Генка Василева Генчева</w:t>
      </w:r>
    </w:p>
    <w:p w:rsidR="00830A06" w:rsidRPr="009A360A" w:rsidRDefault="00830A06" w:rsidP="00830A06">
      <w:pPr>
        <w:ind w:right="-24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A360A">
        <w:rPr>
          <w:rFonts w:ascii="Times New Roman" w:eastAsia="Calibri" w:hAnsi="Times New Roman" w:cs="Times New Roman"/>
          <w:sz w:val="24"/>
          <w:szCs w:val="24"/>
        </w:rPr>
        <w:t>Секретар: Валентина Бориславова Апостолова</w:t>
      </w:r>
    </w:p>
    <w:p w:rsidR="008F40BE" w:rsidRPr="008F40BE" w:rsidRDefault="008F40BE" w:rsidP="008F40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0BE">
        <w:rPr>
          <w:rFonts w:ascii="Times New Roman" w:eastAsia="Calibri" w:hAnsi="Times New Roman" w:cs="Times New Roman"/>
          <w:sz w:val="24"/>
          <w:szCs w:val="24"/>
        </w:rPr>
        <w:t xml:space="preserve">Публикувано на 25.10.2023 в </w:t>
      </w:r>
      <w:r w:rsidRPr="008F40BE">
        <w:rPr>
          <w:rFonts w:ascii="Times New Roman" w:hAnsi="Times New Roman" w:cs="Times New Roman"/>
          <w:sz w:val="24"/>
          <w:szCs w:val="24"/>
          <w:shd w:val="clear" w:color="auto" w:fill="FFFFFF"/>
        </w:rPr>
        <w:t>16:0</w:t>
      </w:r>
      <w:r w:rsidRPr="008F40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9</w:t>
      </w:r>
      <w:r w:rsidRPr="008F40BE">
        <w:rPr>
          <w:rFonts w:ascii="Times New Roman" w:eastAsia="Calibri" w:hAnsi="Times New Roman" w:cs="Times New Roman"/>
          <w:sz w:val="24"/>
          <w:szCs w:val="24"/>
        </w:rPr>
        <w:t xml:space="preserve"> часа</w:t>
      </w:r>
      <w:bookmarkStart w:id="0" w:name="_GoBack"/>
      <w:bookmarkEnd w:id="0"/>
    </w:p>
    <w:p w:rsidR="00FC71E9" w:rsidRPr="00830A06" w:rsidRDefault="00FC71E9" w:rsidP="00830A0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71E9" w:rsidRPr="00830A06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40A65"/>
    <w:rsid w:val="000C34B1"/>
    <w:rsid w:val="000D75D7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310BEB"/>
    <w:rsid w:val="003156D6"/>
    <w:rsid w:val="003322B8"/>
    <w:rsid w:val="00332C62"/>
    <w:rsid w:val="0033611E"/>
    <w:rsid w:val="00341BA2"/>
    <w:rsid w:val="00381266"/>
    <w:rsid w:val="003B3565"/>
    <w:rsid w:val="00402F77"/>
    <w:rsid w:val="0043110C"/>
    <w:rsid w:val="00447F44"/>
    <w:rsid w:val="00450B32"/>
    <w:rsid w:val="00463BE4"/>
    <w:rsid w:val="00466AFE"/>
    <w:rsid w:val="004A0FFE"/>
    <w:rsid w:val="004A1067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F4AD9"/>
    <w:rsid w:val="006052C0"/>
    <w:rsid w:val="00605348"/>
    <w:rsid w:val="00614FB4"/>
    <w:rsid w:val="006217BF"/>
    <w:rsid w:val="00627D66"/>
    <w:rsid w:val="00650F07"/>
    <w:rsid w:val="00682A08"/>
    <w:rsid w:val="006A32F9"/>
    <w:rsid w:val="006A35AF"/>
    <w:rsid w:val="006A36CA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0A06"/>
    <w:rsid w:val="00831822"/>
    <w:rsid w:val="00835AF0"/>
    <w:rsid w:val="00887E57"/>
    <w:rsid w:val="008D3E09"/>
    <w:rsid w:val="008F40BE"/>
    <w:rsid w:val="0093450C"/>
    <w:rsid w:val="0093506E"/>
    <w:rsid w:val="00951048"/>
    <w:rsid w:val="009655C3"/>
    <w:rsid w:val="0097091A"/>
    <w:rsid w:val="00990191"/>
    <w:rsid w:val="009A360A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B11BD6"/>
    <w:rsid w:val="00B13596"/>
    <w:rsid w:val="00B246A4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70DE"/>
    <w:rsid w:val="00D41515"/>
    <w:rsid w:val="00D47F46"/>
    <w:rsid w:val="00D772FD"/>
    <w:rsid w:val="00D8344F"/>
    <w:rsid w:val="00DE647F"/>
    <w:rsid w:val="00E07273"/>
    <w:rsid w:val="00E24C2F"/>
    <w:rsid w:val="00E26CC5"/>
    <w:rsid w:val="00E42368"/>
    <w:rsid w:val="00E63ED7"/>
    <w:rsid w:val="00EA11A5"/>
    <w:rsid w:val="00EE471A"/>
    <w:rsid w:val="00EF7B08"/>
    <w:rsid w:val="00F03845"/>
    <w:rsid w:val="00F0639F"/>
    <w:rsid w:val="00F13FA6"/>
    <w:rsid w:val="00F214EF"/>
    <w:rsid w:val="00F60095"/>
    <w:rsid w:val="00FA12E0"/>
    <w:rsid w:val="00FA356B"/>
    <w:rsid w:val="00FB531E"/>
    <w:rsid w:val="00FB6D41"/>
    <w:rsid w:val="00FC0D66"/>
    <w:rsid w:val="00FC71E9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3399-9D79-4BC8-9DCF-591090A4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</cp:revision>
  <cp:lastPrinted>2019-09-13T14:06:00Z</cp:lastPrinted>
  <dcterms:created xsi:type="dcterms:W3CDTF">2023-10-25T12:08:00Z</dcterms:created>
  <dcterms:modified xsi:type="dcterms:W3CDTF">2023-10-25T13:12:00Z</dcterms:modified>
</cp:coreProperties>
</file>