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23EF5">
        <w:rPr>
          <w:rFonts w:ascii="Times New Roman" w:hAnsi="Times New Roman" w:cs="Times New Roman"/>
          <w:b/>
          <w:sz w:val="24"/>
          <w:szCs w:val="24"/>
        </w:rPr>
        <w:t>100</w:t>
      </w:r>
      <w:r w:rsidR="00D979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BF763D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4631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.2015</w:t>
      </w:r>
    </w:p>
    <w:p w:rsidR="00250853" w:rsidRPr="00250853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78DD" w:rsidRDefault="00250853" w:rsidP="00250853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3EF5">
        <w:rPr>
          <w:rFonts w:ascii="Times New Roman" w:hAnsi="Times New Roman" w:cs="Times New Roman"/>
          <w:sz w:val="24"/>
          <w:szCs w:val="24"/>
        </w:rPr>
        <w:t>Разглеждане на жалба от Руси Петков Димитров</w:t>
      </w:r>
    </w:p>
    <w:p w:rsidR="00923EF5" w:rsidRDefault="00923EF5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964F1">
        <w:rPr>
          <w:rFonts w:ascii="Times New Roman" w:hAnsi="Times New Roman" w:cs="Times New Roman"/>
          <w:sz w:val="24"/>
          <w:szCs w:val="24"/>
        </w:rPr>
        <w:t>жалбата си Руси Петков Димитров твърди,</w:t>
      </w:r>
      <w:r w:rsidR="00097611">
        <w:rPr>
          <w:rFonts w:ascii="Times New Roman" w:hAnsi="Times New Roman" w:cs="Times New Roman"/>
          <w:sz w:val="24"/>
          <w:szCs w:val="24"/>
        </w:rPr>
        <w:t xml:space="preserve"> че е подал</w:t>
      </w:r>
      <w:r>
        <w:rPr>
          <w:rFonts w:ascii="Times New Roman" w:hAnsi="Times New Roman" w:cs="Times New Roman"/>
          <w:sz w:val="24"/>
          <w:szCs w:val="24"/>
        </w:rPr>
        <w:t xml:space="preserve"> молба на съпругата си Руска Николова Димитрова за гласу</w:t>
      </w:r>
      <w:r w:rsidR="00097611">
        <w:rPr>
          <w:rFonts w:ascii="Times New Roman" w:hAnsi="Times New Roman" w:cs="Times New Roman"/>
          <w:sz w:val="24"/>
          <w:szCs w:val="24"/>
        </w:rPr>
        <w:t>ване с подви</w:t>
      </w:r>
      <w:r w:rsidR="00B964F1">
        <w:rPr>
          <w:rFonts w:ascii="Times New Roman" w:hAnsi="Times New Roman" w:cs="Times New Roman"/>
          <w:sz w:val="24"/>
          <w:szCs w:val="24"/>
        </w:rPr>
        <w:t>жна избирателна кути</w:t>
      </w:r>
      <w:r>
        <w:rPr>
          <w:rFonts w:ascii="Times New Roman" w:hAnsi="Times New Roman" w:cs="Times New Roman"/>
          <w:sz w:val="24"/>
          <w:szCs w:val="24"/>
        </w:rPr>
        <w:t xml:space="preserve">я с решение на </w:t>
      </w:r>
      <w:r w:rsidR="00B964F1">
        <w:rPr>
          <w:rFonts w:ascii="Times New Roman" w:hAnsi="Times New Roman" w:cs="Times New Roman"/>
          <w:sz w:val="24"/>
          <w:szCs w:val="24"/>
        </w:rPr>
        <w:t xml:space="preserve">ТЕЛК. Молбата му е </w:t>
      </w:r>
      <w:r>
        <w:rPr>
          <w:rFonts w:ascii="Times New Roman" w:hAnsi="Times New Roman" w:cs="Times New Roman"/>
          <w:sz w:val="24"/>
          <w:szCs w:val="24"/>
        </w:rPr>
        <w:t xml:space="preserve"> подадена до общинска администрация, но съпругата му не била включена в</w:t>
      </w:r>
      <w:r w:rsidR="00097611">
        <w:rPr>
          <w:rFonts w:ascii="Times New Roman" w:hAnsi="Times New Roman" w:cs="Times New Roman"/>
          <w:sz w:val="24"/>
          <w:szCs w:val="24"/>
        </w:rPr>
        <w:t xml:space="preserve"> списъка за гласуване с</w:t>
      </w:r>
      <w:r>
        <w:rPr>
          <w:rFonts w:ascii="Times New Roman" w:hAnsi="Times New Roman" w:cs="Times New Roman"/>
          <w:sz w:val="24"/>
          <w:szCs w:val="24"/>
        </w:rPr>
        <w:t xml:space="preserve"> ПСИК</w:t>
      </w:r>
      <w:r w:rsidR="00097611">
        <w:rPr>
          <w:rFonts w:ascii="Times New Roman" w:hAnsi="Times New Roman" w:cs="Times New Roman"/>
          <w:sz w:val="24"/>
          <w:szCs w:val="24"/>
        </w:rPr>
        <w:t>.</w:t>
      </w:r>
    </w:p>
    <w:p w:rsidR="00923EF5" w:rsidRDefault="00923EF5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 изиска от общинска администрация Николаево необходимите документи и установи, че е подадено за</w:t>
      </w:r>
      <w:r w:rsidR="0009761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вление за гласуване </w:t>
      </w:r>
      <w:r w:rsidR="00097611">
        <w:rPr>
          <w:rFonts w:ascii="Times New Roman" w:hAnsi="Times New Roman" w:cs="Times New Roman"/>
          <w:sz w:val="24"/>
          <w:szCs w:val="24"/>
        </w:rPr>
        <w:t>с подви</w:t>
      </w:r>
      <w:r w:rsidR="00B964F1">
        <w:rPr>
          <w:rFonts w:ascii="Times New Roman" w:hAnsi="Times New Roman" w:cs="Times New Roman"/>
          <w:sz w:val="24"/>
          <w:szCs w:val="24"/>
        </w:rPr>
        <w:t>жна избирателна кути</w:t>
      </w:r>
      <w:r>
        <w:rPr>
          <w:rFonts w:ascii="Times New Roman" w:hAnsi="Times New Roman" w:cs="Times New Roman"/>
          <w:sz w:val="24"/>
          <w:szCs w:val="24"/>
        </w:rPr>
        <w:t xml:space="preserve">я  от Руска Николова Димитрова, което заявление е постъпило в Община Николаево и е заведено с вх. № 56 от 20.10.2015г. </w:t>
      </w:r>
    </w:p>
    <w:p w:rsidR="00B964F1" w:rsidRDefault="00B964F1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 Николаево приема, че жалбата е неоснователна, поради следните причини:</w:t>
      </w:r>
    </w:p>
    <w:p w:rsidR="00B964F1" w:rsidRDefault="00097611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Заявлението</w:t>
      </w:r>
      <w:r w:rsidR="00B964F1">
        <w:rPr>
          <w:rFonts w:ascii="Times New Roman" w:hAnsi="Times New Roman" w:cs="Times New Roman"/>
          <w:sz w:val="24"/>
          <w:szCs w:val="24"/>
        </w:rPr>
        <w:t xml:space="preserve"> за гласу</w:t>
      </w:r>
      <w:r>
        <w:rPr>
          <w:rFonts w:ascii="Times New Roman" w:hAnsi="Times New Roman" w:cs="Times New Roman"/>
          <w:sz w:val="24"/>
          <w:szCs w:val="24"/>
        </w:rPr>
        <w:t>ване с подвижна избирателна кути</w:t>
      </w:r>
      <w:r w:rsidR="00B964F1">
        <w:rPr>
          <w:rFonts w:ascii="Times New Roman" w:hAnsi="Times New Roman" w:cs="Times New Roman"/>
          <w:sz w:val="24"/>
          <w:szCs w:val="24"/>
        </w:rPr>
        <w:t>я от Руска Николова Димитрова е подадено сле</w:t>
      </w:r>
      <w:r>
        <w:rPr>
          <w:rFonts w:ascii="Times New Roman" w:hAnsi="Times New Roman" w:cs="Times New Roman"/>
          <w:sz w:val="24"/>
          <w:szCs w:val="24"/>
        </w:rPr>
        <w:t>д законноу</w:t>
      </w:r>
      <w:r w:rsidR="00B964F1">
        <w:rPr>
          <w:rFonts w:ascii="Times New Roman" w:hAnsi="Times New Roman" w:cs="Times New Roman"/>
          <w:sz w:val="24"/>
          <w:szCs w:val="24"/>
        </w:rPr>
        <w:t xml:space="preserve">становениея срок, който е 19.10.2015 г.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4F1">
        <w:rPr>
          <w:rFonts w:ascii="Times New Roman" w:hAnsi="Times New Roman" w:cs="Times New Roman"/>
          <w:sz w:val="24"/>
          <w:szCs w:val="24"/>
        </w:rPr>
        <w:t>По тази причина лицето не е включено в списъка на лицата за гласуване с подвижна избирателна кутия.</w:t>
      </w:r>
    </w:p>
    <w:p w:rsidR="00B964F1" w:rsidRDefault="00B964F1" w:rsidP="00B96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Заявлението се подава до общинска администрация, която след изтичане на срока е изготвила окончателния списък на лицата за гласуване с подвижна избирателна кутия и този списък е предоставен на ОИК с вх. № 43 от 22.10.2015 г.</w:t>
      </w:r>
    </w:p>
    <w:p w:rsidR="00B964F1" w:rsidRDefault="00B964F1" w:rsidP="00B96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това и на основание чл.87, ал.1, т. 22 ОИК Николаево</w:t>
      </w:r>
    </w:p>
    <w:p w:rsidR="0026124C" w:rsidRDefault="0026124C" w:rsidP="006F074C">
      <w:pPr>
        <w:rPr>
          <w:rFonts w:ascii="Times New Roman" w:hAnsi="Times New Roman" w:cs="Times New Roman"/>
          <w:sz w:val="24"/>
          <w:szCs w:val="24"/>
        </w:rPr>
      </w:pPr>
    </w:p>
    <w:p w:rsidR="00801EB2" w:rsidRPr="00B11635" w:rsidRDefault="00B44B2D" w:rsidP="002508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4B2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223CAD" w:rsidRDefault="00B964F1" w:rsidP="00B964F1">
      <w:pPr>
        <w:rPr>
          <w:rFonts w:ascii="Times New Roman" w:hAnsi="Times New Roman" w:cs="Times New Roman"/>
          <w:sz w:val="24"/>
          <w:szCs w:val="24"/>
        </w:rPr>
      </w:pPr>
      <w:r w:rsidRPr="00B964F1">
        <w:rPr>
          <w:rFonts w:ascii="Times New Roman" w:hAnsi="Times New Roman" w:cs="Times New Roman"/>
          <w:sz w:val="24"/>
          <w:szCs w:val="24"/>
        </w:rPr>
        <w:t>Оставя без уважение жалбата на Руси Петков Димитров</w:t>
      </w:r>
      <w:r w:rsidR="00097611">
        <w:rPr>
          <w:rFonts w:ascii="Times New Roman" w:hAnsi="Times New Roman" w:cs="Times New Roman"/>
          <w:sz w:val="24"/>
          <w:szCs w:val="24"/>
        </w:rPr>
        <w:t>.</w:t>
      </w:r>
    </w:p>
    <w:p w:rsidR="00097611" w:rsidRDefault="00097611" w:rsidP="00B96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разглеждане на жалбата и гласуване, присъстват 8 члена на ОИК.</w:t>
      </w:r>
    </w:p>
    <w:p w:rsidR="00B964F1" w:rsidRPr="00B964F1" w:rsidRDefault="00B964F1" w:rsidP="00B96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 7 „за” и 1 „против”. </w:t>
      </w:r>
    </w:p>
    <w:p w:rsidR="00EE0044" w:rsidRPr="00EE0044" w:rsidRDefault="00EE0044" w:rsidP="00EE004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Настоящото решение е обявено по реда на чл.87 , ал.2 от Изборния кодекс и подлежи на обжалване пред ЦИК в тридневен срок от обявяването му.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E46830" w:rsidRDefault="009B124B"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BF763D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.10.2015 г.</w:t>
      </w:r>
      <w:r w:rsidR="00097611">
        <w:rPr>
          <w:rFonts w:ascii="Times New Roman" w:hAnsi="Times New Roman" w:cs="Times New Roman"/>
          <w:sz w:val="24"/>
          <w:szCs w:val="24"/>
        </w:rPr>
        <w:t xml:space="preserve"> в 17:15</w:t>
      </w:r>
      <w:r w:rsidR="009350EB">
        <w:rPr>
          <w:rFonts w:ascii="Times New Roman" w:hAnsi="Times New Roman" w:cs="Times New Roman"/>
          <w:sz w:val="24"/>
          <w:szCs w:val="24"/>
        </w:rPr>
        <w:t xml:space="preserve"> часа</w:t>
      </w:r>
    </w:p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40FD0"/>
    <w:multiLevelType w:val="hybridMultilevel"/>
    <w:tmpl w:val="434E54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96814"/>
    <w:multiLevelType w:val="hybridMultilevel"/>
    <w:tmpl w:val="0BCCE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473C1"/>
    <w:multiLevelType w:val="hybridMultilevel"/>
    <w:tmpl w:val="EC7AC8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61776"/>
    <w:multiLevelType w:val="hybridMultilevel"/>
    <w:tmpl w:val="0BCCE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D1216"/>
    <w:multiLevelType w:val="hybridMultilevel"/>
    <w:tmpl w:val="2264AB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D4533"/>
    <w:multiLevelType w:val="hybridMultilevel"/>
    <w:tmpl w:val="AED6BC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A30ECD"/>
    <w:multiLevelType w:val="hybridMultilevel"/>
    <w:tmpl w:val="9D3441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5659D"/>
    <w:rsid w:val="00097611"/>
    <w:rsid w:val="000D0FFE"/>
    <w:rsid w:val="001143F8"/>
    <w:rsid w:val="00183963"/>
    <w:rsid w:val="001A4C02"/>
    <w:rsid w:val="00223CAD"/>
    <w:rsid w:val="00246EB2"/>
    <w:rsid w:val="00250853"/>
    <w:rsid w:val="00250982"/>
    <w:rsid w:val="0026124C"/>
    <w:rsid w:val="002B2D59"/>
    <w:rsid w:val="00300DF4"/>
    <w:rsid w:val="00302BE4"/>
    <w:rsid w:val="00304B69"/>
    <w:rsid w:val="003227A7"/>
    <w:rsid w:val="003309F9"/>
    <w:rsid w:val="0034682E"/>
    <w:rsid w:val="003C1EB9"/>
    <w:rsid w:val="00446318"/>
    <w:rsid w:val="00466D55"/>
    <w:rsid w:val="00491CFF"/>
    <w:rsid w:val="004B71D4"/>
    <w:rsid w:val="004D2E1D"/>
    <w:rsid w:val="005078DD"/>
    <w:rsid w:val="00580D94"/>
    <w:rsid w:val="005D262F"/>
    <w:rsid w:val="005E6991"/>
    <w:rsid w:val="0068328C"/>
    <w:rsid w:val="0068454E"/>
    <w:rsid w:val="006C07ED"/>
    <w:rsid w:val="006F074C"/>
    <w:rsid w:val="00705276"/>
    <w:rsid w:val="007100B5"/>
    <w:rsid w:val="00717A51"/>
    <w:rsid w:val="00793D2A"/>
    <w:rsid w:val="007B0E35"/>
    <w:rsid w:val="007D5EFF"/>
    <w:rsid w:val="00801EB2"/>
    <w:rsid w:val="0082405A"/>
    <w:rsid w:val="00857644"/>
    <w:rsid w:val="008F014F"/>
    <w:rsid w:val="009065F7"/>
    <w:rsid w:val="00923EF5"/>
    <w:rsid w:val="009350EB"/>
    <w:rsid w:val="00935758"/>
    <w:rsid w:val="009401AA"/>
    <w:rsid w:val="00995A47"/>
    <w:rsid w:val="009B124B"/>
    <w:rsid w:val="009C55B5"/>
    <w:rsid w:val="009D10C0"/>
    <w:rsid w:val="009F5748"/>
    <w:rsid w:val="00A51DB2"/>
    <w:rsid w:val="00A74AC9"/>
    <w:rsid w:val="00AB417B"/>
    <w:rsid w:val="00B11635"/>
    <w:rsid w:val="00B44B2D"/>
    <w:rsid w:val="00B964F1"/>
    <w:rsid w:val="00BF00D4"/>
    <w:rsid w:val="00BF763D"/>
    <w:rsid w:val="00C25156"/>
    <w:rsid w:val="00C51712"/>
    <w:rsid w:val="00CC3237"/>
    <w:rsid w:val="00D127B8"/>
    <w:rsid w:val="00D452DE"/>
    <w:rsid w:val="00D730B0"/>
    <w:rsid w:val="00D979C8"/>
    <w:rsid w:val="00DB4318"/>
    <w:rsid w:val="00E42ED4"/>
    <w:rsid w:val="00E46830"/>
    <w:rsid w:val="00E6575C"/>
    <w:rsid w:val="00EA5E52"/>
    <w:rsid w:val="00EE0044"/>
    <w:rsid w:val="00F445B0"/>
    <w:rsid w:val="00F62101"/>
    <w:rsid w:val="00FA4199"/>
    <w:rsid w:val="00FA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3</cp:revision>
  <cp:lastPrinted>2015-10-23T11:46:00Z</cp:lastPrinted>
  <dcterms:created xsi:type="dcterms:W3CDTF">2015-10-25T14:50:00Z</dcterms:created>
  <dcterms:modified xsi:type="dcterms:W3CDTF">2015-10-25T15:15:00Z</dcterms:modified>
</cp:coreProperties>
</file>