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853" w:rsidRPr="005D1C4E" w:rsidRDefault="00250853" w:rsidP="00250853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5D1C4E">
        <w:rPr>
          <w:rFonts w:ascii="Times New Roman" w:hAnsi="Times New Roman" w:cs="Times New Roman"/>
          <w:b/>
          <w:sz w:val="44"/>
          <w:szCs w:val="44"/>
        </w:rPr>
        <w:t>ОБЩИНСКА ИЗБИРАТЕЛНА КОМИСИЯ</w:t>
      </w:r>
    </w:p>
    <w:p w:rsidR="00250853" w:rsidRPr="00D730B0" w:rsidRDefault="00250853" w:rsidP="0025085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730B0">
        <w:rPr>
          <w:rFonts w:ascii="Times New Roman" w:hAnsi="Times New Roman" w:cs="Times New Roman"/>
          <w:b/>
          <w:sz w:val="24"/>
          <w:szCs w:val="24"/>
          <w:u w:val="single"/>
        </w:rPr>
        <w:t>Николаево</w:t>
      </w:r>
      <w:r w:rsidR="00D730B0" w:rsidRPr="00D730B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D730B0">
        <w:rPr>
          <w:rFonts w:ascii="Times New Roman" w:hAnsi="Times New Roman" w:cs="Times New Roman"/>
          <w:b/>
          <w:sz w:val="24"/>
          <w:szCs w:val="24"/>
          <w:u w:val="single"/>
        </w:rPr>
        <w:t>6190, ул.”Георги Бенковски”№9, тел.043302040 вътр.27, факс 043302121</w:t>
      </w:r>
    </w:p>
    <w:p w:rsidR="00250853" w:rsidRPr="00D730B0" w:rsidRDefault="00250853" w:rsidP="00250853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227A7" w:rsidRDefault="00250853" w:rsidP="003227A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РЕШЕ</w:t>
      </w:r>
      <w:r w:rsidR="003227A7">
        <w:rPr>
          <w:rFonts w:ascii="Times New Roman" w:hAnsi="Times New Roman" w:cs="Times New Roman"/>
          <w:b/>
          <w:sz w:val="24"/>
          <w:szCs w:val="24"/>
        </w:rPr>
        <w:t>НИЕ</w:t>
      </w:r>
    </w:p>
    <w:p w:rsidR="00C51712" w:rsidRDefault="00C51712" w:rsidP="00C51712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№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F624FF">
        <w:rPr>
          <w:rFonts w:ascii="Times New Roman" w:hAnsi="Times New Roman" w:cs="Times New Roman"/>
          <w:b/>
          <w:sz w:val="24"/>
          <w:szCs w:val="24"/>
        </w:rPr>
        <w:t>103</w:t>
      </w:r>
      <w:r w:rsidR="00D979C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– </w:t>
      </w:r>
      <w:r>
        <w:rPr>
          <w:rFonts w:ascii="Times New Roman" w:hAnsi="Times New Roman" w:cs="Times New Roman"/>
          <w:b/>
          <w:sz w:val="24"/>
          <w:szCs w:val="24"/>
        </w:rPr>
        <w:t>МИ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250853" w:rsidRPr="004272B9" w:rsidRDefault="00C51712" w:rsidP="004272B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НИКОЛАЕВО, </w:t>
      </w:r>
      <w:r w:rsidR="00F624FF">
        <w:rPr>
          <w:rFonts w:ascii="Times New Roman" w:hAnsi="Times New Roman" w:cs="Times New Roman"/>
          <w:b/>
          <w:sz w:val="24"/>
          <w:szCs w:val="24"/>
        </w:rPr>
        <w:t>26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446318">
        <w:rPr>
          <w:rFonts w:ascii="Times New Roman" w:hAnsi="Times New Roman" w:cs="Times New Roman"/>
          <w:b/>
          <w:sz w:val="24"/>
          <w:szCs w:val="24"/>
          <w:lang w:val="en-US"/>
        </w:rPr>
        <w:t>10</w:t>
      </w:r>
      <w:r>
        <w:rPr>
          <w:rFonts w:ascii="Times New Roman" w:hAnsi="Times New Roman" w:cs="Times New Roman"/>
          <w:b/>
          <w:sz w:val="24"/>
          <w:szCs w:val="24"/>
        </w:rPr>
        <w:t>.2015</w:t>
      </w:r>
    </w:p>
    <w:p w:rsidR="004272B9" w:rsidRDefault="00250853" w:rsidP="00F624FF">
      <w:pPr>
        <w:rPr>
          <w:rFonts w:ascii="Times New Roman" w:hAnsi="Times New Roman" w:cs="Times New Roman"/>
          <w:sz w:val="24"/>
          <w:szCs w:val="24"/>
        </w:rPr>
      </w:pPr>
      <w:r w:rsidRPr="00CA2A71">
        <w:rPr>
          <w:rFonts w:ascii="Times New Roman" w:hAnsi="Times New Roman" w:cs="Times New Roman"/>
          <w:sz w:val="24"/>
          <w:szCs w:val="24"/>
        </w:rPr>
        <w:t>ОТНОСНО: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34E68">
        <w:rPr>
          <w:rFonts w:ascii="Times New Roman" w:hAnsi="Times New Roman" w:cs="Times New Roman"/>
          <w:sz w:val="24"/>
          <w:szCs w:val="24"/>
        </w:rPr>
        <w:t>Тегле</w:t>
      </w:r>
      <w:r w:rsidR="00F624FF">
        <w:rPr>
          <w:rFonts w:ascii="Times New Roman" w:hAnsi="Times New Roman" w:cs="Times New Roman"/>
          <w:sz w:val="24"/>
          <w:szCs w:val="24"/>
        </w:rPr>
        <w:t>не на жребий</w:t>
      </w:r>
      <w:r w:rsidR="00B16476">
        <w:rPr>
          <w:rFonts w:ascii="Times New Roman" w:hAnsi="Times New Roman" w:cs="Times New Roman"/>
          <w:sz w:val="24"/>
          <w:szCs w:val="24"/>
        </w:rPr>
        <w:t xml:space="preserve"> за поредността</w:t>
      </w:r>
      <w:r w:rsidR="00F624FF">
        <w:rPr>
          <w:rFonts w:ascii="Times New Roman" w:hAnsi="Times New Roman" w:cs="Times New Roman"/>
          <w:sz w:val="24"/>
          <w:szCs w:val="24"/>
        </w:rPr>
        <w:t xml:space="preserve"> на кан</w:t>
      </w:r>
      <w:r w:rsidR="00B16476">
        <w:rPr>
          <w:rFonts w:ascii="Times New Roman" w:hAnsi="Times New Roman" w:cs="Times New Roman"/>
          <w:sz w:val="24"/>
          <w:szCs w:val="24"/>
        </w:rPr>
        <w:t>дидадите за общински съветници н</w:t>
      </w:r>
      <w:r w:rsidR="00F624FF">
        <w:rPr>
          <w:rFonts w:ascii="Times New Roman" w:hAnsi="Times New Roman" w:cs="Times New Roman"/>
          <w:sz w:val="24"/>
          <w:szCs w:val="24"/>
        </w:rPr>
        <w:t>а местна коалиция БОНСС, получили равен брой гласове.</w:t>
      </w:r>
    </w:p>
    <w:p w:rsidR="00F624FF" w:rsidRDefault="00F624FF" w:rsidP="00F624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След подаване на информация от „</w:t>
      </w:r>
      <w:r w:rsidR="00B16476">
        <w:rPr>
          <w:rFonts w:ascii="Times New Roman" w:hAnsi="Times New Roman" w:cs="Times New Roman"/>
          <w:sz w:val="24"/>
          <w:szCs w:val="24"/>
        </w:rPr>
        <w:t>Информационно обслужв</w:t>
      </w:r>
      <w:r>
        <w:rPr>
          <w:rFonts w:ascii="Times New Roman" w:hAnsi="Times New Roman" w:cs="Times New Roman"/>
          <w:sz w:val="24"/>
          <w:szCs w:val="24"/>
        </w:rPr>
        <w:t>ане „ АД на 26.10.2015 г. в 04:47 часа се установи, че кандидатите за общински съветници от местна коалици</w:t>
      </w:r>
      <w:r w:rsidR="00B16476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БОНСС – Катя Неделчева Генчева и Биляна Костадинова Белчева са получили равен брой предпочитания (преферен</w:t>
      </w:r>
      <w:r w:rsidR="00B16476">
        <w:rPr>
          <w:rFonts w:ascii="Times New Roman" w:hAnsi="Times New Roman" w:cs="Times New Roman"/>
          <w:sz w:val="24"/>
          <w:szCs w:val="24"/>
        </w:rPr>
        <w:t>ц</w:t>
      </w:r>
      <w:r>
        <w:rPr>
          <w:rFonts w:ascii="Times New Roman" w:hAnsi="Times New Roman" w:cs="Times New Roman"/>
          <w:sz w:val="24"/>
          <w:szCs w:val="24"/>
        </w:rPr>
        <w:t>ии) – 13 броя.</w:t>
      </w:r>
    </w:p>
    <w:p w:rsidR="00F624FF" w:rsidRDefault="00F624FF" w:rsidP="00F624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ОИК Николаево </w:t>
      </w:r>
      <w:r w:rsidR="00B16476">
        <w:rPr>
          <w:rFonts w:ascii="Times New Roman" w:hAnsi="Times New Roman" w:cs="Times New Roman"/>
          <w:sz w:val="24"/>
          <w:szCs w:val="24"/>
        </w:rPr>
        <w:t>проведе жребий</w:t>
      </w:r>
      <w:r>
        <w:rPr>
          <w:rFonts w:ascii="Times New Roman" w:hAnsi="Times New Roman" w:cs="Times New Roman"/>
          <w:sz w:val="24"/>
          <w:szCs w:val="24"/>
        </w:rPr>
        <w:t>, като изготви</w:t>
      </w:r>
      <w:r w:rsidR="00B16476">
        <w:rPr>
          <w:rFonts w:ascii="Times New Roman" w:hAnsi="Times New Roman" w:cs="Times New Roman"/>
          <w:sz w:val="24"/>
          <w:szCs w:val="24"/>
        </w:rPr>
        <w:t xml:space="preserve"> две бюлетини</w:t>
      </w:r>
      <w:r>
        <w:rPr>
          <w:rFonts w:ascii="Times New Roman" w:hAnsi="Times New Roman" w:cs="Times New Roman"/>
          <w:sz w:val="24"/>
          <w:szCs w:val="24"/>
        </w:rPr>
        <w:t xml:space="preserve"> с имената на двете кандидатки за общински съветници. Членът на ОИК Марина Иванова Иванова, изтегли бюлетината на Биляна Костадинова Белчева под № 2 и Катя Неделчева Генчева № 3.</w:t>
      </w:r>
    </w:p>
    <w:p w:rsidR="00B964F1" w:rsidRDefault="00B964F1" w:rsidP="00B964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Поради това и на основание чл.87, </w:t>
      </w:r>
      <w:r w:rsidR="00F624FF">
        <w:rPr>
          <w:rFonts w:ascii="Times New Roman" w:hAnsi="Times New Roman" w:cs="Times New Roman"/>
          <w:sz w:val="24"/>
          <w:szCs w:val="24"/>
        </w:rPr>
        <w:t xml:space="preserve">от ИК, </w:t>
      </w:r>
      <w:r>
        <w:rPr>
          <w:rFonts w:ascii="Times New Roman" w:hAnsi="Times New Roman" w:cs="Times New Roman"/>
          <w:sz w:val="24"/>
          <w:szCs w:val="24"/>
        </w:rPr>
        <w:t>ОИК Николаево</w:t>
      </w:r>
    </w:p>
    <w:p w:rsidR="0026124C" w:rsidRDefault="0026124C" w:rsidP="006F074C">
      <w:pPr>
        <w:rPr>
          <w:rFonts w:ascii="Times New Roman" w:hAnsi="Times New Roman" w:cs="Times New Roman"/>
          <w:sz w:val="24"/>
          <w:szCs w:val="24"/>
        </w:rPr>
      </w:pPr>
    </w:p>
    <w:p w:rsidR="00801EB2" w:rsidRPr="00B11635" w:rsidRDefault="00B44B2D" w:rsidP="0025085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44B2D">
        <w:rPr>
          <w:rFonts w:ascii="Times New Roman" w:hAnsi="Times New Roman" w:cs="Times New Roman"/>
          <w:b/>
          <w:sz w:val="24"/>
          <w:szCs w:val="24"/>
        </w:rPr>
        <w:t>РЕШИ:</w:t>
      </w:r>
    </w:p>
    <w:p w:rsidR="00B964F1" w:rsidRDefault="00F624FF" w:rsidP="00B964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Определя следната поредност в списък А на двамата кандидати за общински съветници от местна коалиция БОНСС, получили равен брой предпочитания (преференции), така:</w:t>
      </w:r>
    </w:p>
    <w:p w:rsidR="00EE0044" w:rsidRDefault="00B16476" w:rsidP="00F624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 № 2 - </w:t>
      </w:r>
      <w:r w:rsidR="00F624FF">
        <w:rPr>
          <w:rFonts w:ascii="Times New Roman" w:hAnsi="Times New Roman" w:cs="Times New Roman"/>
          <w:sz w:val="24"/>
          <w:szCs w:val="24"/>
        </w:rPr>
        <w:t xml:space="preserve"> Биляна Костадинова Белчева</w:t>
      </w:r>
    </w:p>
    <w:p w:rsidR="00F624FF" w:rsidRDefault="00B16476" w:rsidP="00F624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 № 3 -  </w:t>
      </w:r>
      <w:r w:rsidR="00F624FF">
        <w:rPr>
          <w:rFonts w:ascii="Times New Roman" w:hAnsi="Times New Roman" w:cs="Times New Roman"/>
          <w:sz w:val="24"/>
          <w:szCs w:val="24"/>
        </w:rPr>
        <w:t xml:space="preserve"> Катя Неделчева Генчева</w:t>
      </w:r>
    </w:p>
    <w:p w:rsidR="00634E68" w:rsidRPr="00EE0044" w:rsidRDefault="00634E68" w:rsidP="00F624FF">
      <w:pPr>
        <w:rPr>
          <w:rFonts w:ascii="Times New Roman" w:hAnsi="Times New Roman" w:cs="Times New Roman"/>
          <w:sz w:val="24"/>
          <w:szCs w:val="24"/>
        </w:rPr>
      </w:pPr>
    </w:p>
    <w:p w:rsidR="0082405A" w:rsidRDefault="0082405A" w:rsidP="002508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Настоящото решение е обявено по реда на чл.87 , ал.2 от Изборния кодекс и подлежи на обжалване пред ЦИК в тридневен срок от обявяването му.</w:t>
      </w:r>
    </w:p>
    <w:p w:rsidR="0082405A" w:rsidRDefault="0082405A" w:rsidP="002508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Председател: Марийка Димитрова Шопова</w:t>
      </w:r>
    </w:p>
    <w:p w:rsidR="0082405A" w:rsidRDefault="0082405A" w:rsidP="002508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Секретар: Валентина Бориславова Апостолова</w:t>
      </w:r>
    </w:p>
    <w:p w:rsidR="00E46830" w:rsidRDefault="009B124B">
      <w:r>
        <w:rPr>
          <w:rFonts w:ascii="Times New Roman" w:hAnsi="Times New Roman" w:cs="Times New Roman"/>
          <w:sz w:val="24"/>
          <w:szCs w:val="24"/>
        </w:rPr>
        <w:t xml:space="preserve">Публикувано на </w:t>
      </w:r>
      <w:r w:rsidR="00634E68">
        <w:rPr>
          <w:rFonts w:ascii="Times New Roman" w:hAnsi="Times New Roman" w:cs="Times New Roman"/>
          <w:sz w:val="24"/>
          <w:szCs w:val="24"/>
        </w:rPr>
        <w:t>26</w:t>
      </w:r>
      <w:r>
        <w:rPr>
          <w:rFonts w:ascii="Times New Roman" w:hAnsi="Times New Roman" w:cs="Times New Roman"/>
          <w:sz w:val="24"/>
          <w:szCs w:val="24"/>
        </w:rPr>
        <w:t>.10.2015 г.</w:t>
      </w:r>
      <w:r w:rsidR="00634E68">
        <w:rPr>
          <w:rFonts w:ascii="Times New Roman" w:hAnsi="Times New Roman" w:cs="Times New Roman"/>
          <w:sz w:val="24"/>
          <w:szCs w:val="24"/>
        </w:rPr>
        <w:t xml:space="preserve"> в 05:0</w:t>
      </w:r>
      <w:r w:rsidR="004272B9">
        <w:rPr>
          <w:rFonts w:ascii="Times New Roman" w:hAnsi="Times New Roman" w:cs="Times New Roman"/>
          <w:sz w:val="24"/>
          <w:szCs w:val="24"/>
        </w:rPr>
        <w:t>0</w:t>
      </w:r>
      <w:r w:rsidR="009350EB">
        <w:rPr>
          <w:rFonts w:ascii="Times New Roman" w:hAnsi="Times New Roman" w:cs="Times New Roman"/>
          <w:sz w:val="24"/>
          <w:szCs w:val="24"/>
        </w:rPr>
        <w:t xml:space="preserve"> часа</w:t>
      </w:r>
    </w:p>
    <w:sectPr w:rsidR="00E46830" w:rsidSect="005E69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40FD0"/>
    <w:multiLevelType w:val="hybridMultilevel"/>
    <w:tmpl w:val="434E54C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E96814"/>
    <w:multiLevelType w:val="hybridMultilevel"/>
    <w:tmpl w:val="0BCCE4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ED1B8B"/>
    <w:multiLevelType w:val="hybridMultilevel"/>
    <w:tmpl w:val="D208207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F473C1"/>
    <w:multiLevelType w:val="hybridMultilevel"/>
    <w:tmpl w:val="EC7AC87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461776"/>
    <w:multiLevelType w:val="hybridMultilevel"/>
    <w:tmpl w:val="0BCCE4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ED1216"/>
    <w:multiLevelType w:val="hybridMultilevel"/>
    <w:tmpl w:val="2264ABC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7D4533"/>
    <w:multiLevelType w:val="hybridMultilevel"/>
    <w:tmpl w:val="AED6BC2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A30ECD"/>
    <w:multiLevelType w:val="hybridMultilevel"/>
    <w:tmpl w:val="9D34416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5"/>
  </w:num>
  <w:num w:numId="5">
    <w:abstractNumId w:val="3"/>
  </w:num>
  <w:num w:numId="6">
    <w:abstractNumId w:val="1"/>
  </w:num>
  <w:num w:numId="7">
    <w:abstractNumId w:val="0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250853"/>
    <w:rsid w:val="0005659D"/>
    <w:rsid w:val="00097611"/>
    <w:rsid w:val="000D0FFE"/>
    <w:rsid w:val="000D3DD9"/>
    <w:rsid w:val="001143F8"/>
    <w:rsid w:val="00130469"/>
    <w:rsid w:val="00183963"/>
    <w:rsid w:val="001A4C02"/>
    <w:rsid w:val="001B346C"/>
    <w:rsid w:val="00223CAD"/>
    <w:rsid w:val="00246EB2"/>
    <w:rsid w:val="00250853"/>
    <w:rsid w:val="00250982"/>
    <w:rsid w:val="0026124C"/>
    <w:rsid w:val="002B2D59"/>
    <w:rsid w:val="00300DF4"/>
    <w:rsid w:val="00302BE4"/>
    <w:rsid w:val="00304B69"/>
    <w:rsid w:val="003227A7"/>
    <w:rsid w:val="003309F9"/>
    <w:rsid w:val="0034682E"/>
    <w:rsid w:val="003C1EB9"/>
    <w:rsid w:val="003F06F8"/>
    <w:rsid w:val="004272B9"/>
    <w:rsid w:val="00441A0B"/>
    <w:rsid w:val="00446318"/>
    <w:rsid w:val="00466D55"/>
    <w:rsid w:val="00491CFF"/>
    <w:rsid w:val="004B71D4"/>
    <w:rsid w:val="004D2E1D"/>
    <w:rsid w:val="005078DD"/>
    <w:rsid w:val="00511F29"/>
    <w:rsid w:val="0051352F"/>
    <w:rsid w:val="00580D94"/>
    <w:rsid w:val="005D262F"/>
    <w:rsid w:val="005E6991"/>
    <w:rsid w:val="00634E68"/>
    <w:rsid w:val="0068328C"/>
    <w:rsid w:val="0068454E"/>
    <w:rsid w:val="006C07ED"/>
    <w:rsid w:val="006F074C"/>
    <w:rsid w:val="00705276"/>
    <w:rsid w:val="007100B5"/>
    <w:rsid w:val="00717A51"/>
    <w:rsid w:val="00793D2A"/>
    <w:rsid w:val="007B0E35"/>
    <w:rsid w:val="007D5EFF"/>
    <w:rsid w:val="00801EB2"/>
    <w:rsid w:val="0082405A"/>
    <w:rsid w:val="00850AF9"/>
    <w:rsid w:val="00857644"/>
    <w:rsid w:val="008F014F"/>
    <w:rsid w:val="009065F7"/>
    <w:rsid w:val="00923EF5"/>
    <w:rsid w:val="009350EB"/>
    <w:rsid w:val="00935758"/>
    <w:rsid w:val="009401AA"/>
    <w:rsid w:val="00994022"/>
    <w:rsid w:val="00995A47"/>
    <w:rsid w:val="009B124B"/>
    <w:rsid w:val="009C55B5"/>
    <w:rsid w:val="009D10C0"/>
    <w:rsid w:val="009F5748"/>
    <w:rsid w:val="00A51DB2"/>
    <w:rsid w:val="00A74AC9"/>
    <w:rsid w:val="00AB417B"/>
    <w:rsid w:val="00B11635"/>
    <w:rsid w:val="00B16476"/>
    <w:rsid w:val="00B44B2D"/>
    <w:rsid w:val="00B50E00"/>
    <w:rsid w:val="00B964F1"/>
    <w:rsid w:val="00BF00D4"/>
    <w:rsid w:val="00BF763D"/>
    <w:rsid w:val="00C01D1D"/>
    <w:rsid w:val="00C25156"/>
    <w:rsid w:val="00C50996"/>
    <w:rsid w:val="00C51712"/>
    <w:rsid w:val="00CC3237"/>
    <w:rsid w:val="00D127B8"/>
    <w:rsid w:val="00D452DE"/>
    <w:rsid w:val="00D730B0"/>
    <w:rsid w:val="00D979C8"/>
    <w:rsid w:val="00DA23B8"/>
    <w:rsid w:val="00DB4318"/>
    <w:rsid w:val="00E2287B"/>
    <w:rsid w:val="00E42ED4"/>
    <w:rsid w:val="00E46830"/>
    <w:rsid w:val="00E6575C"/>
    <w:rsid w:val="00EA5E52"/>
    <w:rsid w:val="00EE0044"/>
    <w:rsid w:val="00F445B0"/>
    <w:rsid w:val="00F62101"/>
    <w:rsid w:val="00F624FF"/>
    <w:rsid w:val="00FA4199"/>
    <w:rsid w:val="00FA5C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69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09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OIK2438</dc:creator>
  <cp:keywords/>
  <dc:description/>
  <cp:lastModifiedBy>OIK2438</cp:lastModifiedBy>
  <cp:revision>4</cp:revision>
  <cp:lastPrinted>2015-10-26T03:05:00Z</cp:lastPrinted>
  <dcterms:created xsi:type="dcterms:W3CDTF">2015-10-26T02:53:00Z</dcterms:created>
  <dcterms:modified xsi:type="dcterms:W3CDTF">2015-10-26T03:09:00Z</dcterms:modified>
</cp:coreProperties>
</file>